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95" w:rsidRDefault="003F139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F1395" w:rsidRDefault="003F1395">
      <w:pPr>
        <w:pStyle w:val="newncpi"/>
        <w:ind w:firstLine="0"/>
        <w:jc w:val="center"/>
      </w:pPr>
      <w:r>
        <w:rPr>
          <w:rStyle w:val="datepr"/>
        </w:rPr>
        <w:t>20 ноября 2017 г.</w:t>
      </w:r>
      <w:r>
        <w:rPr>
          <w:rStyle w:val="number"/>
        </w:rPr>
        <w:t xml:space="preserve"> № 863</w:t>
      </w:r>
    </w:p>
    <w:p w:rsidR="003F1395" w:rsidRDefault="003F1395">
      <w:pPr>
        <w:pStyle w:val="titlencpi"/>
      </w:pPr>
      <w:r>
        <w:t>О повышении тарифных окладов (ставок) отдельным категориям работников</w:t>
      </w:r>
    </w:p>
    <w:p w:rsidR="003F1395" w:rsidRDefault="003F1395">
      <w:pPr>
        <w:pStyle w:val="preamble"/>
      </w:pPr>
      <w:r>
        <w:t>В соответствии со статьей 63 Трудового кодекса Республики Беларусь Совет Министров Республики Беларусь ПОСТАНОВЛЯЕТ:</w:t>
      </w:r>
    </w:p>
    <w:p w:rsidR="003F1395" w:rsidRDefault="003F1395">
      <w:pPr>
        <w:pStyle w:val="point"/>
      </w:pPr>
      <w:r>
        <w:t>1. Установить:</w:t>
      </w:r>
    </w:p>
    <w:p w:rsidR="003F1395" w:rsidRDefault="003F1395">
      <w:pPr>
        <w:pStyle w:val="underpoint"/>
      </w:pPr>
      <w:proofErr w:type="gramStart"/>
      <w:r>
        <w:t>1.1. повышение тарифных окладов (ставок) работникам культурно-просветительных учреждений и учреждений социального обслуживания, трудовые функции которых соответствуют основному виду деятельности данных учреждений (за исключением работников, указанных в подпунктах 1.3 и 1.4 пункта 1 постановления Совета Министров Республики Беларусь от 1 сентября 2010 г. № 1267 «О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</w:t>
      </w:r>
      <w:proofErr w:type="gramEnd"/>
      <w:r>
        <w:t xml:space="preserve"> по оплате труда к работникам бюджетных организаций» (Национальный реестр правовых актов Республики Беларусь, 2010 г., № 212, 5/32419), на 25 процентов.</w:t>
      </w:r>
    </w:p>
    <w:p w:rsidR="003F1395" w:rsidRDefault="003F1395">
      <w:pPr>
        <w:pStyle w:val="newncpi"/>
      </w:pPr>
      <w:r>
        <w:t>Перечни должностей работников, указанных в части первой настоящего подпункта, определяются Министерством труда и социальной защиты и Министерством культуры;</w:t>
      </w:r>
    </w:p>
    <w:p w:rsidR="003F1395" w:rsidRDefault="003F1395">
      <w:pPr>
        <w:pStyle w:val="underpoint"/>
      </w:pPr>
      <w:r>
        <w:t>1.2. корректирующие коэффициенты к рассчитанным по Единой тарифной сетке работников Республики Беларусь тарифным ставкам (окладам)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организации), тарифицируемых 1–27-м разрядами, в размерах 4,18–1,00.</w:t>
      </w:r>
    </w:p>
    <w:p w:rsidR="003F1395" w:rsidRDefault="003F1395">
      <w:pPr>
        <w:pStyle w:val="point"/>
      </w:pPr>
      <w:r>
        <w:t>2. Признать утратившими силу постановления Совета Министров Республики Беларусь и структурные элементы постановлений Совета Министров Республики Беларусь согласно приложению.</w:t>
      </w:r>
    </w:p>
    <w:p w:rsidR="003F1395" w:rsidRDefault="003F1395">
      <w:pPr>
        <w:pStyle w:val="point"/>
      </w:pPr>
      <w:r>
        <w:t>3. Министерству труда и социальной защиты ввести корректирующие коэффициенты к тарифным ставкам (окладам) работников бюджетных организаций, размеры которых установлены настоящим постановлением.</w:t>
      </w:r>
    </w:p>
    <w:p w:rsidR="003F1395" w:rsidRDefault="003F1395">
      <w:pPr>
        <w:pStyle w:val="point"/>
      </w:pPr>
      <w:r>
        <w:t>4. </w:t>
      </w:r>
      <w:proofErr w:type="gramStart"/>
      <w:r>
        <w:t>Республиканским органам государственного управления, местным исполнительным и распорядительным органам, руководителям бюджетных организаций обеспечить перерасчет заработной платы работников в соответствии с установленными настоящим постановлением размерами корректирующих коэффициентов и повышением тарифных окладов (ставок).</w:t>
      </w:r>
      <w:proofErr w:type="gramEnd"/>
    </w:p>
    <w:p w:rsidR="003F1395" w:rsidRDefault="003F1395">
      <w:pPr>
        <w:pStyle w:val="point"/>
      </w:pPr>
      <w:r>
        <w:t>5. Настоящее постановление вступает в силу с 1 декабря 2017 г.</w:t>
      </w:r>
    </w:p>
    <w:p w:rsidR="003F1395" w:rsidRDefault="003F13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3F139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1395" w:rsidRDefault="003F139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1395" w:rsidRDefault="003F1395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3F1395" w:rsidRDefault="003F139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3F139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395" w:rsidRDefault="003F139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395" w:rsidRDefault="003F1395">
            <w:pPr>
              <w:pStyle w:val="append1"/>
            </w:pPr>
            <w:r>
              <w:t>Приложение</w:t>
            </w:r>
          </w:p>
          <w:p w:rsidR="003F1395" w:rsidRDefault="003F1395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20.11.2017 № 863 </w:t>
            </w:r>
          </w:p>
        </w:tc>
      </w:tr>
    </w:tbl>
    <w:p w:rsidR="003F1395" w:rsidRDefault="003F1395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 и структурных элементов постановлений Совета Министров Республики Беларусь</w:t>
      </w:r>
    </w:p>
    <w:p w:rsidR="003F1395" w:rsidRDefault="003F1395">
      <w:pPr>
        <w:pStyle w:val="point"/>
      </w:pPr>
      <w:r>
        <w:t>1. </w:t>
      </w:r>
      <w:proofErr w:type="gramStart"/>
      <w:r>
        <w:t xml:space="preserve">Подпункты 1.5 и 1.6 пункта 1 и пункт 2 постановления Совета Министров Республики Беларусь от 1 сентября 2010 г. № 1267 «О повышении заработной платы отдельным категориям работников бюджетных организаций и иных организаций, </w:t>
      </w:r>
      <w:r>
        <w:lastRenderedPageBreak/>
        <w:t>получающих субсидии, работники которых приравнены по оплате труда к работникам бюджетных организаций» (Национальный реестр правовых актов Республики Беларусь, 2010 г., № 212, 5/32419).</w:t>
      </w:r>
      <w:proofErr w:type="gramEnd"/>
    </w:p>
    <w:p w:rsidR="003F1395" w:rsidRDefault="003F1395">
      <w:pPr>
        <w:pStyle w:val="point"/>
      </w:pPr>
      <w:r>
        <w:t>2. Постановление Совета Министров Республики Беларусь от 28 декабря 2012 г. № 1230 «Об установлении корректирующих коэффициентов к тарифным ставкам (окладам) работников бюджетных организаций» (Национальный правовой Интернет-портал Республики Беларусь, 30.12.2012, 5/36708).</w:t>
      </w:r>
    </w:p>
    <w:p w:rsidR="003F1395" w:rsidRDefault="003F1395">
      <w:pPr>
        <w:pStyle w:val="point"/>
      </w:pPr>
      <w:r>
        <w:t>3. Постановление Совета Министров Республики Беларусь от 29 марта 2013 г. № 226 «Об установлении размера тарифной ставки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(Национальный правовой Интернет-портал Республики Беларусь, 02.04.2013, 5/37066).</w:t>
      </w:r>
    </w:p>
    <w:p w:rsidR="003F1395" w:rsidRDefault="003F1395">
      <w:pPr>
        <w:pStyle w:val="point"/>
      </w:pPr>
      <w:r>
        <w:t>4. Постановление Совета Министров Республики Беларусь от 30 декабря 2016 г. № 1115 «Об установлении размера тарифной ставки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(Национальный правовой Интернет-портал Республики Беларусь, 05.01.2017, 5/43181).</w:t>
      </w:r>
    </w:p>
    <w:p w:rsidR="003F1395" w:rsidRDefault="003F1395">
      <w:pPr>
        <w:pStyle w:val="point"/>
      </w:pPr>
      <w:r>
        <w:t>5. Пункт 3 постановления Совета Министров Республики Беларусь от 24 августа 2017 г. № 642 «Об установлении размера тарифной ставки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(Национальный правовой Интернет-портал Республики Беларусь, 26.08.2017, 5/44111).</w:t>
      </w:r>
    </w:p>
    <w:p w:rsidR="003F1395" w:rsidRDefault="003F1395">
      <w:pPr>
        <w:pStyle w:val="newncpi"/>
      </w:pPr>
      <w:r>
        <w:t> </w:t>
      </w:r>
    </w:p>
    <w:p w:rsidR="001F1741" w:rsidRDefault="001F1741"/>
    <w:sectPr w:rsidR="001F1741" w:rsidSect="003F1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A9" w:rsidRDefault="001F41A9" w:rsidP="003F1395">
      <w:pPr>
        <w:spacing w:after="0" w:line="240" w:lineRule="auto"/>
      </w:pPr>
      <w:r>
        <w:separator/>
      </w:r>
    </w:p>
  </w:endnote>
  <w:endnote w:type="continuationSeparator" w:id="0">
    <w:p w:rsidR="001F41A9" w:rsidRDefault="001F41A9" w:rsidP="003F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95" w:rsidRDefault="003F13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95" w:rsidRDefault="003F13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3F1395" w:rsidTr="003F1395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3F1395" w:rsidRDefault="003F139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3F1395" w:rsidRPr="003F1395" w:rsidRDefault="003F1395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3F1395" w:rsidRPr="003F1395" w:rsidRDefault="003F1395" w:rsidP="003F1395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13.12.2017</w:t>
          </w:r>
        </w:p>
      </w:tc>
    </w:tr>
    <w:tr w:rsidR="003F1395" w:rsidTr="003F1395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3F1395" w:rsidRDefault="003F1395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1395" w:rsidRPr="003F1395" w:rsidRDefault="003F13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1395" w:rsidRDefault="003F1395">
          <w:pPr>
            <w:pStyle w:val="a5"/>
          </w:pPr>
        </w:p>
      </w:tc>
    </w:tr>
  </w:tbl>
  <w:p w:rsidR="003F1395" w:rsidRDefault="003F1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A9" w:rsidRDefault="001F41A9" w:rsidP="003F1395">
      <w:pPr>
        <w:spacing w:after="0" w:line="240" w:lineRule="auto"/>
      </w:pPr>
      <w:r>
        <w:separator/>
      </w:r>
    </w:p>
  </w:footnote>
  <w:footnote w:type="continuationSeparator" w:id="0">
    <w:p w:rsidR="001F41A9" w:rsidRDefault="001F41A9" w:rsidP="003F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95" w:rsidRDefault="003F1395" w:rsidP="00392F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1395" w:rsidRDefault="003F13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95" w:rsidRPr="003F1395" w:rsidRDefault="003F1395" w:rsidP="00392FD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F1395">
      <w:rPr>
        <w:rStyle w:val="a7"/>
        <w:rFonts w:ascii="Times New Roman" w:hAnsi="Times New Roman" w:cs="Times New Roman"/>
        <w:sz w:val="24"/>
      </w:rPr>
      <w:fldChar w:fldCharType="begin"/>
    </w:r>
    <w:r w:rsidRPr="003F139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F139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F1395">
      <w:rPr>
        <w:rStyle w:val="a7"/>
        <w:rFonts w:ascii="Times New Roman" w:hAnsi="Times New Roman" w:cs="Times New Roman"/>
        <w:sz w:val="24"/>
      </w:rPr>
      <w:fldChar w:fldCharType="end"/>
    </w:r>
  </w:p>
  <w:p w:rsidR="003F1395" w:rsidRPr="003F1395" w:rsidRDefault="003F139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95" w:rsidRDefault="003F13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395"/>
    <w:rsid w:val="001F1741"/>
    <w:rsid w:val="001F41A9"/>
    <w:rsid w:val="003F1395"/>
    <w:rsid w:val="008C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F13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F13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F13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F13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F13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F13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F139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F13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13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F13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F13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F13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F139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F13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F139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F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395"/>
  </w:style>
  <w:style w:type="paragraph" w:styleId="a5">
    <w:name w:val="footer"/>
    <w:basedOn w:val="a"/>
    <w:link w:val="a6"/>
    <w:uiPriority w:val="99"/>
    <w:semiHidden/>
    <w:unhideWhenUsed/>
    <w:rsid w:val="003F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395"/>
  </w:style>
  <w:style w:type="character" w:styleId="a7">
    <w:name w:val="page number"/>
    <w:basedOn w:val="a0"/>
    <w:uiPriority w:val="99"/>
    <w:semiHidden/>
    <w:unhideWhenUsed/>
    <w:rsid w:val="003F1395"/>
  </w:style>
  <w:style w:type="table" w:styleId="a8">
    <w:name w:val="Table Grid"/>
    <w:basedOn w:val="a1"/>
    <w:uiPriority w:val="59"/>
    <w:rsid w:val="003F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3871</Characters>
  <Application>Microsoft Office Word</Application>
  <DocSecurity>0</DocSecurity>
  <Lines>74</Lines>
  <Paragraphs>24</Paragraphs>
  <ScaleCrop>false</ScaleCrop>
  <Company>HOZ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HOZgrupa</dc:creator>
  <cp:keywords/>
  <dc:description/>
  <cp:lastModifiedBy>HOZgrupa</cp:lastModifiedBy>
  <cp:revision>1</cp:revision>
  <dcterms:created xsi:type="dcterms:W3CDTF">2017-12-13T13:35:00Z</dcterms:created>
  <dcterms:modified xsi:type="dcterms:W3CDTF">2017-12-13T13:35:00Z</dcterms:modified>
</cp:coreProperties>
</file>